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after="156" w:afterLines="50" w:line="588" w:lineRule="exact"/>
        <w:jc w:val="center"/>
        <w:rPr>
          <w:rFonts w:ascii="华文中宋" w:hAnsi="华文中宋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OLE_LINK1"/>
      <w:bookmarkStart w:id="1" w:name="OLE_LINK2"/>
      <w:r>
        <w:rPr>
          <w:rFonts w:ascii="华文中宋" w:hAnsi="华文中宋" w:eastAsia="华文中宋" w:cs="Times New Roman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中职协第一期能源管理职业经理人培训报名表</w:t>
      </w:r>
      <w:bookmarkEnd w:id="0"/>
      <w:bookmarkEnd w:id="1"/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827"/>
        <w:gridCol w:w="850"/>
        <w:gridCol w:w="1182"/>
        <w:gridCol w:w="2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" w:cs="Times New Roman"/>
                <w:sz w:val="28"/>
                <w:szCs w:val="28"/>
              </w:rPr>
              <w:t>（A.线下培训    B.线上培训）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（请提供电子版免冠</w:t>
            </w:r>
            <w:bookmarkStart w:id="2" w:name="_GoBack"/>
            <w:bookmarkEnd w:id="2"/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证件照。宽高比为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3:4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，图像文件大小在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500KB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"https://www.baidu.com/s?wd=JPG%E6%A0%BC%E5%BC%8F&amp;tn=SE_PcZhidaonwhc_ngpagmjz&amp;rsv_dl=gh_pc_zhidao" \t "_blank"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JPG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格式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毕业证书编号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从事能源管理工作年限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8" w:hRule="atLeast"/>
          <w:jc w:val="center"/>
        </w:trPr>
        <w:tc>
          <w:tcPr>
            <w:tcW w:w="15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单位基本情况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（根据单位性质选择填写，填写时删除本框中文字）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用能单位报名人员填写：包括主要产品或服务能力、规模，综合能耗，主要使用能源种类和消费量、主要用能工序、设备等信息，能源管理和碳排放现状等）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政府监督管理（节能监察机构）有关部门报名人员填写：包括单位性质、职能、主要开展的节能管理业务工作等。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节能低碳服务机构报名人员填写：主要的咨询（认证）业务内容。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从事能源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碳排放管理工作内容及工作业绩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0" w:hRule="atLeast"/>
          <w:jc w:val="center"/>
        </w:trPr>
        <w:tc>
          <w:tcPr>
            <w:tcW w:w="8642" w:type="dxa"/>
            <w:gridSpan w:val="6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（叙述当前所在单位任职岗位、岗位职责、日常具体工作内容、履职情况以及工作业绩等，不少于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注：日常具体工作内容应当详细填写。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588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44"/>
        <w:gridCol w:w="1384"/>
        <w:gridCol w:w="1442"/>
        <w:gridCol w:w="822"/>
        <w:gridCol w:w="1162"/>
        <w:gridCol w:w="1134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工作履历（详细填写，时间倒序）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参加节能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个人所获节能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碳排放管理相关荣誉称号</w:t>
            </w: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颁发单位</w:t>
            </w: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荣誉称号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B.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B.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咨询服务费）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4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1672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1" w:hRule="atLeast"/>
          <w:jc w:val="center"/>
        </w:trPr>
        <w:tc>
          <w:tcPr>
            <w:tcW w:w="7650" w:type="dxa"/>
            <w:gridSpan w:val="4"/>
            <w:vAlign w:val="center"/>
          </w:tcPr>
          <w:p>
            <w:pPr>
              <w:snapToGrid w:val="0"/>
              <w:ind w:left="658" w:hanging="65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表格信息将录入查询系统，请如实填写。</w:t>
            </w:r>
          </w:p>
          <w:p>
            <w:pPr>
              <w:snapToGrid w:val="0"/>
              <w:ind w:left="658" w:hanging="65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交费后不予以退费，不能参加当期培训、考试的，可调整至后期培训、考试。</w:t>
            </w:r>
          </w:p>
          <w:p>
            <w:pPr>
              <w:snapToGrid w:val="0"/>
              <w:ind w:left="658" w:hanging="65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提供错误开票信息的，由发票申请方承担相应费用（发票邮寄费用）。</w:t>
            </w:r>
          </w:p>
          <w:p>
            <w:pPr>
              <w:snapToGrid w:val="0"/>
              <w:ind w:left="658" w:hanging="65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栏默认填写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单价（不含税）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栏默认空（发票样式见样图）。如有特别要求，请在表格备注中写明。</w:t>
            </w:r>
          </w:p>
        </w:tc>
        <w:tc>
          <w:tcPr>
            <w:tcW w:w="600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-109855</wp:posOffset>
                  </wp:positionV>
                  <wp:extent cx="3545205" cy="2033905"/>
                  <wp:effectExtent l="0" t="0" r="0" b="4445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20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pgSz w:w="16838" w:h="11906" w:orient="landscape"/>
      <w:pgMar w:top="1588" w:right="1701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36"/>
        <w:szCs w:val="36"/>
      </w:rPr>
    </w:pPr>
    <w:r>
      <w:rPr>
        <w:rFonts w:eastAsia="仿宋_GB2312"/>
        <w:szCs w:val="21"/>
        <w:lang w:val="zh-CN"/>
      </w:rPr>
      <w:t xml:space="preserve">- </w:t>
    </w:r>
    <w:r>
      <w:rPr>
        <w:rFonts w:eastAsia="仿宋_GB2312"/>
        <w:szCs w:val="21"/>
        <w:lang w:val="zh-CN"/>
      </w:rPr>
      <w:fldChar w:fldCharType="begin"/>
    </w:r>
    <w:r>
      <w:rPr>
        <w:rFonts w:eastAsia="仿宋_GB2312"/>
        <w:szCs w:val="21"/>
        <w:lang w:val="zh-CN"/>
      </w:rPr>
      <w:instrText xml:space="preserve"> PAGE   \* MERGEFORMAT </w:instrText>
    </w:r>
    <w:r>
      <w:rPr>
        <w:rFonts w:eastAsia="仿宋_GB2312"/>
        <w:szCs w:val="21"/>
        <w:lang w:val="zh-CN"/>
      </w:rPr>
      <w:fldChar w:fldCharType="separate"/>
    </w:r>
    <w:r>
      <w:rPr>
        <w:rFonts w:eastAsia="仿宋_GB2312"/>
        <w:szCs w:val="21"/>
        <w:lang w:val="zh-CN"/>
      </w:rPr>
      <w:t>1</w:t>
    </w:r>
    <w:r>
      <w:rPr>
        <w:rFonts w:eastAsia="仿宋_GB2312"/>
        <w:szCs w:val="21"/>
        <w:lang w:val="zh-CN"/>
      </w:rPr>
      <w:fldChar w:fldCharType="end"/>
    </w:r>
    <w:r>
      <w:rPr>
        <w:rFonts w:eastAsia="仿宋_GB2312"/>
        <w:szCs w:val="21"/>
        <w:lang w:val="zh-C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7"/>
    <w:rsid w:val="00164171"/>
    <w:rsid w:val="00370981"/>
    <w:rsid w:val="00431E87"/>
    <w:rsid w:val="004724FF"/>
    <w:rsid w:val="00547F5D"/>
    <w:rsid w:val="00614142"/>
    <w:rsid w:val="007D147D"/>
    <w:rsid w:val="00B57F14"/>
    <w:rsid w:val="00DB4E8F"/>
    <w:rsid w:val="4F1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990</Characters>
  <Lines>8</Lines>
  <Paragraphs>2</Paragraphs>
  <TotalTime>0</TotalTime>
  <ScaleCrop>false</ScaleCrop>
  <LinksUpToDate>false</LinksUpToDate>
  <CharactersWithSpaces>1161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2021-11-20T12:12:00Z</dcterms:created>
  <dc:creator>杨 柳</dc:creator>
  <cp:lastModifiedBy>songziyan</cp:lastModifiedBy>
  <dcterms:modified xsi:type="dcterms:W3CDTF">2021-12-13T10:53:28Z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